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525" w:rsidP="26867E97" w:rsidRDefault="004A0525" w14:paraId="1A21C80B" w14:textId="3EE0DDD8">
      <w:pPr>
        <w:jc w:val="center"/>
        <w:rPr>
          <w:rFonts w:cs="Calibri" w:cstheme="minorAscii"/>
          <w:b w:val="1"/>
          <w:bCs w:val="1"/>
          <w:sz w:val="36"/>
          <w:szCs w:val="36"/>
        </w:rPr>
      </w:pPr>
      <w:r w:rsidRPr="26867E97" w:rsidR="004A0525">
        <w:rPr>
          <w:rFonts w:cs="Calibri" w:cstheme="minorAscii"/>
          <w:b w:val="1"/>
          <w:bCs w:val="1"/>
          <w:sz w:val="36"/>
          <w:szCs w:val="36"/>
        </w:rPr>
        <w:t xml:space="preserve">Replacing </w:t>
      </w:r>
      <w:r w:rsidRPr="26867E97" w:rsidR="5C667C8A">
        <w:rPr>
          <w:rFonts w:cs="Calibri" w:cstheme="minorAscii"/>
          <w:b w:val="1"/>
          <w:bCs w:val="1"/>
          <w:sz w:val="36"/>
          <w:szCs w:val="36"/>
        </w:rPr>
        <w:t xml:space="preserve">DataGrabber </w:t>
      </w:r>
      <w:r w:rsidRPr="26867E97" w:rsidR="004A0525">
        <w:rPr>
          <w:rFonts w:cs="Calibri" w:cstheme="minorAscii"/>
          <w:b w:val="1"/>
          <w:bCs w:val="1"/>
          <w:sz w:val="36"/>
          <w:szCs w:val="36"/>
        </w:rPr>
        <w:t>Standard Registration with Token</w:t>
      </w:r>
    </w:p>
    <w:p w:rsidRPr="005F6D34" w:rsidR="004A0525" w:rsidP="004A0525" w:rsidRDefault="004A0525" w14:paraId="1D040E96" w14:textId="77777777">
      <w:pPr>
        <w:rPr>
          <w:b/>
          <w:bCs/>
          <w:sz w:val="28"/>
          <w:szCs w:val="28"/>
        </w:rPr>
      </w:pPr>
      <w:r w:rsidRPr="7F5CD125" w:rsidR="004A0525">
        <w:rPr>
          <w:b w:val="1"/>
          <w:bCs w:val="1"/>
          <w:sz w:val="28"/>
          <w:szCs w:val="28"/>
        </w:rPr>
        <w:t>Requirements:</w:t>
      </w:r>
    </w:p>
    <w:p w:rsidR="327E5627" w:rsidP="7F5CD125" w:rsidRDefault="327E5627" w14:paraId="4507CAE4" w14:textId="4A652EE5">
      <w:pPr>
        <w:pStyle w:val="NormalWeb"/>
        <w:numPr>
          <w:ilvl w:val="0"/>
          <w:numId w:val="26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F5CD125" w:rsidR="327E5627">
        <w:rPr>
          <w:rFonts w:ascii="Calibri" w:hAnsi="Calibri" w:cs="Calibri" w:asciiTheme="minorAscii" w:hAnsiTheme="minorAscii" w:cstheme="minorAscii"/>
          <w:sz w:val="22"/>
          <w:szCs w:val="22"/>
        </w:rPr>
        <w:t>DataGrabber (or OEM version) must be on version 2.3 build 35</w:t>
      </w:r>
    </w:p>
    <w:p w:rsidRPr="00E378C7" w:rsidR="004A0525" w:rsidP="004A0525" w:rsidRDefault="004A0525" w14:paraId="624ECA85" w14:textId="77777777">
      <w:pPr>
        <w:pStyle w:val="NormalWeb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7F5CD125" w:rsidR="004A0525">
        <w:rPr>
          <w:rFonts w:ascii="Calibri" w:hAnsi="Calibri" w:cs="Calibri" w:asciiTheme="minorAscii" w:hAnsiTheme="minorAscii" w:cstheme="minorAscii"/>
          <w:sz w:val="22"/>
          <w:szCs w:val="22"/>
        </w:rPr>
        <w:t>Customer’s IT to ensure access and whitelist registration servers if needed for very secure networks (hospitals, schools, etc.):</w:t>
      </w:r>
    </w:p>
    <w:p w:rsidRPr="00E378C7" w:rsidR="004A0525" w:rsidP="004A0525" w:rsidRDefault="004A0525" w14:paraId="03BC41FD" w14:textId="77777777">
      <w:pPr>
        <w:pStyle w:val="ListParagraph"/>
        <w:numPr>
          <w:ilvl w:val="1"/>
          <w:numId w:val="26"/>
        </w:numPr>
        <w:spacing w:before="100" w:beforeAutospacing="1" w:after="0" w:line="240" w:lineRule="auto"/>
        <w:rPr>
          <w:rFonts w:eastAsia="Times New Roman" w:cstheme="minorHAnsi"/>
        </w:rPr>
      </w:pPr>
      <w:r w:rsidRPr="7F5CD125" w:rsidR="004A0525">
        <w:rPr>
          <w:rFonts w:eastAsia="Times New Roman" w:cs="Calibri" w:cstheme="minorAscii"/>
        </w:rPr>
        <w:t>10.0.100.77</w:t>
      </w:r>
    </w:p>
    <w:p w:rsidRPr="00E378C7" w:rsidR="004A0525" w:rsidP="004A0525" w:rsidRDefault="00000000" w14:paraId="683C2913" w14:textId="77777777">
      <w:pPr>
        <w:pStyle w:val="ListParagraph"/>
        <w:numPr>
          <w:ilvl w:val="1"/>
          <w:numId w:val="26"/>
        </w:numPr>
        <w:spacing w:before="100" w:beforeAutospacing="1" w:after="0" w:line="240" w:lineRule="auto"/>
        <w:rPr>
          <w:rFonts w:eastAsia="Times New Roman" w:cstheme="minorHAnsi"/>
        </w:rPr>
      </w:pPr>
      <w:hyperlink r:id="R532f373570824167">
        <w:r w:rsidRPr="7F5CD125" w:rsidR="004A0525">
          <w:rPr>
            <w:rFonts w:eastAsia="Times New Roman" w:cs="Calibri" w:cstheme="minorAscii"/>
            <w:color w:val="0000FF"/>
            <w:u w:val="single"/>
          </w:rPr>
          <w:t>xvreg.azurewebsites.net</w:t>
        </w:r>
      </w:hyperlink>
    </w:p>
    <w:p w:rsidRPr="00E378C7" w:rsidR="004A0525" w:rsidP="26867E97" w:rsidRDefault="004A0525" w14:paraId="6700B782" w14:textId="244098BC">
      <w:pPr>
        <w:pStyle w:val="NormalWeb"/>
        <w:numPr>
          <w:ilvl w:val="0"/>
          <w:numId w:val="26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26867E97" w:rsidR="004A05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Static IP addresses for each PC that is to use </w:t>
      </w:r>
      <w:r w:rsidRPr="26867E97" w:rsidR="2435E683">
        <w:rPr>
          <w:rFonts w:ascii="Calibri" w:hAnsi="Calibri" w:cs="Calibri" w:asciiTheme="minorAscii" w:hAnsiTheme="minorAscii" w:cstheme="minorAscii"/>
          <w:sz w:val="22"/>
          <w:szCs w:val="22"/>
        </w:rPr>
        <w:t>DataGrabber</w:t>
      </w:r>
    </w:p>
    <w:p w:rsidRPr="00E378C7" w:rsidR="004A0525" w:rsidP="004A0525" w:rsidRDefault="004A0525" w14:paraId="218CEEDD" w14:textId="1C2DF98D">
      <w:pPr>
        <w:pStyle w:val="NormalWeb"/>
        <w:numPr>
          <w:ilvl w:val="1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7F5CD125" w:rsidR="004A05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Offices should have a knowledgeable IT professional to set this up for them. </w:t>
      </w:r>
    </w:p>
    <w:p w:rsidRPr="00E378C7" w:rsidR="004A0525" w:rsidP="004A0525" w:rsidRDefault="004A0525" w14:paraId="36B458B2" w14:textId="77777777">
      <w:pPr>
        <w:pStyle w:val="NormalWeb"/>
        <w:numPr>
          <w:ilvl w:val="1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7F5CD125" w:rsidR="004A0525">
        <w:rPr>
          <w:rFonts w:ascii="Calibri" w:hAnsi="Calibri" w:cs="Calibri" w:asciiTheme="minorAscii" w:hAnsiTheme="minorAscii" w:cstheme="minorAscii"/>
          <w:sz w:val="22"/>
          <w:szCs w:val="22"/>
        </w:rPr>
        <w:t xml:space="preserve">If IP addresses are not static, computers have the potential for soaking up &gt;1 </w:t>
      </w:r>
      <w:r w:rsidRPr="7F5CD125" w:rsidR="004A0525">
        <w:rPr>
          <w:rFonts w:ascii="Calibri" w:hAnsi="Calibri" w:cs="Calibri" w:asciiTheme="minorAscii" w:hAnsiTheme="minorAscii" w:cstheme="minorAscii"/>
          <w:sz w:val="22"/>
          <w:szCs w:val="22"/>
        </w:rPr>
        <w:t>token</w:t>
      </w:r>
    </w:p>
    <w:p w:rsidRPr="004A0525" w:rsidR="004A0525" w:rsidP="004A0525" w:rsidRDefault="004A0525" w14:paraId="3FBB7849" w14:textId="475944B8">
      <w:pPr>
        <w:rPr>
          <w:b w:val="1"/>
          <w:bCs w:val="1"/>
          <w:sz w:val="28"/>
          <w:szCs w:val="28"/>
        </w:rPr>
      </w:pPr>
      <w:bookmarkStart w:name="_Hlk132368300" w:id="0"/>
      <w:r w:rsidRPr="26867E97" w:rsidR="004A0525">
        <w:rPr>
          <w:b w:val="1"/>
          <w:bCs w:val="1"/>
          <w:sz w:val="28"/>
          <w:szCs w:val="28"/>
        </w:rPr>
        <w:t xml:space="preserve">Requesting </w:t>
      </w:r>
      <w:bookmarkEnd w:id="0"/>
      <w:r w:rsidRPr="26867E97" w:rsidR="3CCF4F86">
        <w:rPr>
          <w:b w:val="1"/>
          <w:bCs w:val="1"/>
          <w:sz w:val="28"/>
          <w:szCs w:val="28"/>
        </w:rPr>
        <w:t>DataGrabber</w:t>
      </w:r>
      <w:r w:rsidRPr="26867E97" w:rsidR="004A0525">
        <w:rPr>
          <w:b w:val="1"/>
          <w:bCs w:val="1"/>
          <w:sz w:val="28"/>
          <w:szCs w:val="28"/>
        </w:rPr>
        <w:t xml:space="preserve"> registration code for token registration</w:t>
      </w:r>
    </w:p>
    <w:p w:rsidRPr="004A0525" w:rsidR="004A0525" w:rsidP="004A0525" w:rsidRDefault="004A0525" w14:paraId="72DAC83B" w14:textId="5BF70FEE">
      <w:pPr>
        <w:rPr>
          <w:rFonts w:cstheme="minorHAnsi"/>
        </w:rPr>
      </w:pPr>
      <w:r w:rsidRPr="004A0525">
        <w:rPr>
          <w:rFonts w:cstheme="minorHAnsi"/>
        </w:rPr>
        <w:t xml:space="preserve">When you receive a call or ticket from a client who needs to be converted to token registration, please submit a ticket to us at </w:t>
      </w:r>
      <w:hyperlink w:history="1" r:id="rId13">
        <w:r w:rsidRPr="004A0525">
          <w:rPr>
            <w:rStyle w:val="Hyperlink"/>
            <w:rFonts w:cstheme="minorHAnsi"/>
          </w:rPr>
          <w:t>https://apteryximaging.zendesk.com/hc/en-us/requests/new</w:t>
        </w:r>
      </w:hyperlink>
      <w:r w:rsidRPr="004A0525">
        <w:rPr>
          <w:rFonts w:cstheme="minorHAnsi"/>
        </w:rPr>
        <w:t xml:space="preserve"> with the following information:</w:t>
      </w:r>
    </w:p>
    <w:p w:rsidRPr="004A0525" w:rsidR="004A0525" w:rsidP="26867E97" w:rsidRDefault="004A0525" w14:paraId="4E407B4A" w14:textId="67AAACEA">
      <w:pPr>
        <w:pStyle w:val="ListParagraph"/>
        <w:numPr>
          <w:ilvl w:val="0"/>
          <w:numId w:val="27"/>
        </w:numPr>
        <w:spacing w:after="0" w:line="240" w:lineRule="auto"/>
        <w:rPr>
          <w:rFonts w:cs="Calibri" w:cstheme="minorAscii"/>
        </w:rPr>
      </w:pPr>
      <w:r w:rsidRPr="26867E97" w:rsidR="2E10D6E8">
        <w:rPr>
          <w:rFonts w:cs="Calibri" w:cstheme="minorAscii"/>
        </w:rPr>
        <w:t>Registration code</w:t>
      </w:r>
      <w:r w:rsidRPr="26867E97" w:rsidR="004A0525">
        <w:rPr>
          <w:rFonts w:cs="Calibri" w:cstheme="minorAscii"/>
        </w:rPr>
        <w:t xml:space="preserve"> t</w:t>
      </w:r>
      <w:r w:rsidRPr="26867E97" w:rsidR="773F5E75">
        <w:rPr>
          <w:rFonts w:cs="Calibri" w:cstheme="minorAscii"/>
        </w:rPr>
        <w:t>o be used for their</w:t>
      </w:r>
      <w:r w:rsidRPr="26867E97" w:rsidR="71D2F33B">
        <w:rPr>
          <w:rFonts w:cs="Calibri" w:cstheme="minorAscii"/>
        </w:rPr>
        <w:t xml:space="preserve"> installation of</w:t>
      </w:r>
      <w:r w:rsidRPr="26867E97" w:rsidR="004A0525">
        <w:rPr>
          <w:rFonts w:cs="Calibri" w:cstheme="minorAscii"/>
        </w:rPr>
        <w:t xml:space="preserve"> </w:t>
      </w:r>
      <w:r w:rsidRPr="26867E97" w:rsidR="29BC98CD">
        <w:rPr>
          <w:rFonts w:cs="Calibri" w:cstheme="minorAscii"/>
        </w:rPr>
        <w:t>DataGrabber</w:t>
      </w:r>
      <w:r w:rsidRPr="26867E97" w:rsidR="3DD3A083">
        <w:rPr>
          <w:rFonts w:cs="Calibri" w:cstheme="minorAscii"/>
        </w:rPr>
        <w:t>.</w:t>
      </w:r>
    </w:p>
    <w:p w:rsidR="3AEDC7AE" w:rsidP="26867E97" w:rsidRDefault="3AEDC7AE" w14:paraId="1D1F5622" w14:textId="0F57DF13">
      <w:pPr>
        <w:pStyle w:val="ListParagraph"/>
        <w:numPr>
          <w:ilvl w:val="1"/>
          <w:numId w:val="27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rStyle w:val="ui-provider"/>
          <w:rFonts w:cs="Calibri" w:cstheme="minorAscii"/>
        </w:rPr>
      </w:pPr>
      <w:r w:rsidRPr="26867E97" w:rsidR="3AEDC7AE">
        <w:rPr>
          <w:rStyle w:val="ui-provider"/>
          <w:rFonts w:cs="Calibri" w:cstheme="minorAscii"/>
        </w:rPr>
        <w:t xml:space="preserve">Can be </w:t>
      </w:r>
      <w:r w:rsidRPr="26867E97" w:rsidR="3AEDC7AE">
        <w:rPr>
          <w:rStyle w:val="ui-provider"/>
          <w:rFonts w:cs="Calibri" w:cstheme="minorAscii"/>
        </w:rPr>
        <w:t>located</w:t>
      </w:r>
      <w:r w:rsidRPr="26867E97" w:rsidR="3AEDC7AE">
        <w:rPr>
          <w:rStyle w:val="ui-provider"/>
          <w:rFonts w:cs="Calibri" w:cstheme="minorAscii"/>
        </w:rPr>
        <w:t xml:space="preserve"> by right-clicking DG &gt; About</w:t>
      </w:r>
    </w:p>
    <w:p w:rsidRPr="004A0525" w:rsidR="004A0525" w:rsidP="26867E97" w:rsidRDefault="004A0525" w14:paraId="525FFD11" w14:textId="41CC48BE">
      <w:pPr>
        <w:pStyle w:val="ListParagraph"/>
        <w:numPr>
          <w:ilvl w:val="1"/>
          <w:numId w:val="27"/>
        </w:numPr>
        <w:spacing w:after="0" w:line="240" w:lineRule="auto"/>
        <w:rPr>
          <w:rFonts w:cs="Calibri" w:cstheme="minorAscii"/>
        </w:rPr>
      </w:pPr>
      <w:r w:rsidRPr="26867E97" w:rsidR="004A0525">
        <w:rPr>
          <w:rStyle w:val="ui-provider"/>
          <w:rFonts w:cs="Calibri" w:cstheme="minorAscii"/>
        </w:rPr>
        <w:t xml:space="preserve">Detailed info at </w:t>
      </w:r>
      <w:hyperlink r:id="R0577f90d64944c80">
        <w:r w:rsidRPr="26867E97" w:rsidR="27621528">
          <w:rPr>
            <w:rStyle w:val="Hyperlink"/>
            <w:rFonts w:cs="Calibri" w:cstheme="minorAscii"/>
          </w:rPr>
          <w:t>https://apteryximaging.planetdds.com/hc/en-us/articles/4407896296219-DataGrabber-and-Rebrands-Finding-Active-Registration-Number</w:t>
        </w:r>
      </w:hyperlink>
      <w:r w:rsidRPr="26867E97" w:rsidR="27621528">
        <w:rPr>
          <w:rStyle w:val="ui-provider"/>
          <w:rFonts w:cs="Calibri" w:cstheme="minorAscii"/>
        </w:rPr>
        <w:t xml:space="preserve"> </w:t>
      </w:r>
    </w:p>
    <w:p w:rsidRPr="00E646AA" w:rsidR="004A0525" w:rsidP="005D2F1A" w:rsidRDefault="004A0525" w14:paraId="700D81B3" w14:textId="1DC5F74C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cstheme="minorHAnsi"/>
        </w:rPr>
      </w:pPr>
      <w:r w:rsidRPr="26867E97" w:rsidR="004A0525">
        <w:rPr>
          <w:rFonts w:cs="Calibri" w:cstheme="minorAscii"/>
        </w:rPr>
        <w:t xml:space="preserve">Once created, we will send you the token INI file in our reply. </w:t>
      </w:r>
    </w:p>
    <w:p w:rsidRPr="00F32A7D" w:rsidR="004A0525" w:rsidP="004A0525" w:rsidRDefault="004A0525" w14:paraId="5135A91C" w14:textId="77777777">
      <w:pPr>
        <w:keepNext/>
        <w:rPr>
          <w:b/>
          <w:bCs/>
          <w:sz w:val="28"/>
          <w:szCs w:val="28"/>
        </w:rPr>
      </w:pPr>
      <w:r w:rsidRPr="00F32A7D">
        <w:rPr>
          <w:b/>
          <w:bCs/>
          <w:sz w:val="28"/>
          <w:szCs w:val="28"/>
        </w:rPr>
        <w:t>Installing token registration</w:t>
      </w:r>
    </w:p>
    <w:p w:rsidRPr="004A0525" w:rsidR="004A0525" w:rsidP="504102D9" w:rsidRDefault="004A0525" w14:paraId="2937017E" w14:textId="6A5E754A">
      <w:pPr>
        <w:keepNext w:val="1"/>
        <w:rPr>
          <w:rFonts w:cs="Calibri" w:cstheme="minorAscii"/>
          <w:i w:val="1"/>
          <w:iCs w:val="1"/>
        </w:rPr>
      </w:pPr>
      <w:r w:rsidRPr="504102D9" w:rsidR="004A0525">
        <w:rPr>
          <w:rFonts w:cs="Calibri" w:cstheme="minorAscii"/>
          <w:i w:val="1"/>
          <w:iCs w:val="1"/>
        </w:rPr>
        <w:t xml:space="preserve">NOTE: Make sure </w:t>
      </w:r>
      <w:r w:rsidRPr="504102D9" w:rsidR="71748E1E">
        <w:rPr>
          <w:rFonts w:cs="Calibri" w:cstheme="minorAscii"/>
          <w:i w:val="1"/>
          <w:iCs w:val="1"/>
        </w:rPr>
        <w:t>Data</w:t>
      </w:r>
      <w:r w:rsidRPr="504102D9" w:rsidR="413FFEF4">
        <w:rPr>
          <w:rFonts w:cs="Calibri" w:cstheme="minorAscii"/>
          <w:i w:val="1"/>
          <w:iCs w:val="1"/>
        </w:rPr>
        <w:t>G</w:t>
      </w:r>
      <w:r w:rsidRPr="504102D9" w:rsidR="71748E1E">
        <w:rPr>
          <w:rFonts w:cs="Calibri" w:cstheme="minorAscii"/>
          <w:i w:val="1"/>
          <w:iCs w:val="1"/>
        </w:rPr>
        <w:t>rabber</w:t>
      </w:r>
      <w:r w:rsidRPr="504102D9" w:rsidR="004A0525">
        <w:rPr>
          <w:rFonts w:cs="Calibri" w:cstheme="minorAscii"/>
          <w:i w:val="1"/>
          <w:iCs w:val="1"/>
        </w:rPr>
        <w:t xml:space="preserve"> is not open on any workstation in the office. If any residual files prevent you from running the upgrader or renaming the ARI file, go to computer management &gt; shared folders &gt; open files and close any open </w:t>
      </w:r>
      <w:r w:rsidRPr="504102D9" w:rsidR="217FB0E6">
        <w:rPr>
          <w:rFonts w:cs="Calibri" w:cstheme="minorAscii"/>
          <w:i w:val="1"/>
          <w:iCs w:val="1"/>
        </w:rPr>
        <w:t xml:space="preserve">DataGrabber </w:t>
      </w:r>
      <w:r w:rsidRPr="504102D9" w:rsidR="00D2237F">
        <w:rPr>
          <w:rFonts w:cs="Calibri" w:cstheme="minorAscii"/>
          <w:i w:val="1"/>
          <w:iCs w:val="1"/>
        </w:rPr>
        <w:t>and</w:t>
      </w:r>
      <w:r w:rsidRPr="504102D9" w:rsidR="217FB0E6">
        <w:rPr>
          <w:rFonts w:cs="Calibri" w:cstheme="minorAscii"/>
          <w:i w:val="1"/>
          <w:iCs w:val="1"/>
        </w:rPr>
        <w:t xml:space="preserve"> related </w:t>
      </w:r>
      <w:r w:rsidRPr="504102D9" w:rsidR="004A0525">
        <w:rPr>
          <w:rFonts w:cs="Calibri" w:cstheme="minorAscii"/>
          <w:i w:val="1"/>
          <w:iCs w:val="1"/>
        </w:rPr>
        <w:t>files within the /Apteryx/</w:t>
      </w:r>
      <w:r w:rsidRPr="504102D9" w:rsidR="46DAD364">
        <w:rPr>
          <w:rFonts w:cs="Calibri" w:cstheme="minorAscii"/>
          <w:i w:val="1"/>
          <w:iCs w:val="1"/>
        </w:rPr>
        <w:t xml:space="preserve">, /Shared Files/, </w:t>
      </w:r>
      <w:r w:rsidRPr="504102D9" w:rsidR="1D48BF4F">
        <w:rPr>
          <w:rFonts w:cs="Calibri" w:cstheme="minorAscii"/>
          <w:i w:val="1"/>
          <w:iCs w:val="1"/>
        </w:rPr>
        <w:t xml:space="preserve">or /DataGrabber/ </w:t>
      </w:r>
      <w:r w:rsidRPr="504102D9" w:rsidR="004A0525">
        <w:rPr>
          <w:rFonts w:cs="Calibri" w:cstheme="minorAscii"/>
          <w:i w:val="1"/>
          <w:iCs w:val="1"/>
        </w:rPr>
        <w:t>folde</w:t>
      </w:r>
      <w:r w:rsidRPr="504102D9" w:rsidR="004A0525">
        <w:rPr>
          <w:rFonts w:cs="Calibri" w:cstheme="minorAscii"/>
          <w:i w:val="1"/>
          <w:iCs w:val="1"/>
        </w:rPr>
        <w:t xml:space="preserve">r. </w:t>
      </w:r>
      <w:r w:rsidRPr="504102D9" w:rsidR="7839899F">
        <w:rPr>
          <w:rFonts w:cs="Calibri" w:cstheme="minorAscii"/>
          <w:i w:val="1"/>
          <w:iCs w:val="1"/>
        </w:rPr>
        <w:t xml:space="preserve">Be sure the folder </w:t>
      </w:r>
      <w:r w:rsidRPr="504102D9" w:rsidR="7839899F">
        <w:rPr>
          <w:rFonts w:cs="Calibri" w:cstheme="minorAscii"/>
          <w:i w:val="1"/>
          <w:iCs w:val="1"/>
        </w:rPr>
        <w:t>containing</w:t>
      </w:r>
      <w:r w:rsidRPr="504102D9" w:rsidR="7839899F">
        <w:rPr>
          <w:rFonts w:cs="Calibri" w:cstheme="minorAscii"/>
          <w:i w:val="1"/>
          <w:iCs w:val="1"/>
        </w:rPr>
        <w:t xml:space="preserve"> DataGrabber is not </w:t>
      </w:r>
      <w:r w:rsidRPr="504102D9" w:rsidR="7839899F">
        <w:rPr>
          <w:rFonts w:cs="Calibri" w:cstheme="minorAscii"/>
          <w:i w:val="1"/>
          <w:iCs w:val="1"/>
        </w:rPr>
        <w:t xml:space="preserve">open </w:t>
      </w:r>
      <w:r w:rsidRPr="504102D9" w:rsidR="7839899F">
        <w:rPr>
          <w:rFonts w:cs="Calibri" w:cstheme="minorAscii"/>
          <w:i w:val="1"/>
          <w:iCs w:val="1"/>
        </w:rPr>
        <w:t>in File Explorer as well.</w:t>
      </w:r>
    </w:p>
    <w:p w:rsidRPr="004A0525" w:rsidR="004A0525" w:rsidP="26867E97" w:rsidRDefault="004A0525" w14:paraId="3E40FFE3" w14:textId="6EE1E1B6">
      <w:pPr>
        <w:pStyle w:val="ListParagraph"/>
        <w:numPr>
          <w:ilvl w:val="0"/>
          <w:numId w:val="28"/>
        </w:numPr>
        <w:spacing w:after="0" w:line="240" w:lineRule="auto"/>
        <w:rPr>
          <w:rFonts w:cs="Calibri" w:cstheme="minorAscii"/>
        </w:rPr>
      </w:pPr>
      <w:r w:rsidRPr="26867E97" w:rsidR="004A0525">
        <w:rPr>
          <w:rFonts w:cs="Calibri" w:cstheme="minorAscii"/>
        </w:rPr>
        <w:t>If not already updated</w:t>
      </w:r>
      <w:r w:rsidRPr="26867E97" w:rsidR="095DB45C">
        <w:rPr>
          <w:rFonts w:cs="Calibri" w:cstheme="minorAscii"/>
        </w:rPr>
        <w:t xml:space="preserve"> to version 2.3 build 35</w:t>
      </w:r>
      <w:r w:rsidRPr="26867E97" w:rsidR="004A0525">
        <w:rPr>
          <w:rFonts w:cs="Calibri" w:cstheme="minorAscii"/>
        </w:rPr>
        <w:t xml:space="preserve">, download the </w:t>
      </w:r>
      <w:r w:rsidRPr="26867E97" w:rsidR="7916B968">
        <w:rPr>
          <w:rFonts w:cs="Calibri" w:cstheme="minorAscii"/>
        </w:rPr>
        <w:t xml:space="preserve">DataGrabber </w:t>
      </w:r>
      <w:r w:rsidRPr="26867E97" w:rsidR="004A0525">
        <w:rPr>
          <w:rFonts w:cs="Calibri" w:cstheme="minorAscii"/>
        </w:rPr>
        <w:t>upgrader from Legacy Downloads (</w:t>
      </w:r>
      <w:hyperlink r:id="R0e148f406ce54081">
        <w:r w:rsidRPr="26867E97" w:rsidR="004A0525">
          <w:rPr>
            <w:rStyle w:val="Hyperlink"/>
            <w:rFonts w:cs="Calibri" w:cstheme="minorAscii"/>
          </w:rPr>
          <w:t>https://apteryximaging.zendesk.com/hc/en-us/articles/4412764698779</w:t>
        </w:r>
      </w:hyperlink>
      <w:r w:rsidRPr="26867E97" w:rsidR="004A0525">
        <w:rPr>
          <w:rFonts w:cs="Calibri" w:cstheme="minorAscii"/>
        </w:rPr>
        <w:t xml:space="preserve">), </w:t>
      </w:r>
      <w:r w:rsidRPr="26867E97" w:rsidR="004A0525">
        <w:rPr>
          <w:rFonts w:cs="Calibri" w:cstheme="minorAscii"/>
        </w:rPr>
        <w:t>located</w:t>
      </w:r>
      <w:r w:rsidRPr="26867E97" w:rsidR="004A0525">
        <w:rPr>
          <w:rFonts w:cs="Calibri" w:cstheme="minorAscii"/>
        </w:rPr>
        <w:t xml:space="preserve"> under the “</w:t>
      </w:r>
      <w:r w:rsidRPr="26867E97" w:rsidR="60249617">
        <w:rPr>
          <w:rFonts w:cs="Calibri" w:cstheme="minorAscii"/>
        </w:rPr>
        <w:t>DataGrabber and OEM versions</w:t>
      </w:r>
      <w:r w:rsidRPr="26867E97" w:rsidR="004A0525">
        <w:rPr>
          <w:rFonts w:cs="Calibri" w:cstheme="minorAscii"/>
        </w:rPr>
        <w:t>” tab</w:t>
      </w:r>
      <w:r w:rsidRPr="26867E97" w:rsidR="4BE09553">
        <w:rPr>
          <w:rFonts w:cs="Calibri" w:cstheme="minorAscii"/>
        </w:rPr>
        <w:t xml:space="preserve">. If running an OEM version, download and install the upgrader corresponding to the name of the OEM version. </w:t>
      </w:r>
    </w:p>
    <w:p w:rsidRPr="004A0525" w:rsidR="004A0525" w:rsidP="004A0525" w:rsidRDefault="004A0525" w14:paraId="5EA57B62" w14:textId="77777777">
      <w:pPr>
        <w:pStyle w:val="ListParagraph"/>
        <w:numPr>
          <w:ilvl w:val="1"/>
          <w:numId w:val="28"/>
        </w:numPr>
        <w:spacing w:after="0" w:line="240" w:lineRule="auto"/>
        <w:rPr>
          <w:rFonts w:cstheme="minorHAnsi"/>
        </w:rPr>
      </w:pPr>
      <w:r w:rsidRPr="004A0525">
        <w:rPr>
          <w:rFonts w:cstheme="minorHAnsi"/>
        </w:rPr>
        <w:t xml:space="preserve">Run and install the upgrader as needed, “yes to all” when </w:t>
      </w:r>
      <w:proofErr w:type="gramStart"/>
      <w:r w:rsidRPr="004A0525">
        <w:rPr>
          <w:rFonts w:cstheme="minorHAnsi"/>
        </w:rPr>
        <w:t>prompted</w:t>
      </w:r>
      <w:proofErr w:type="gramEnd"/>
    </w:p>
    <w:p w:rsidRPr="004A0525" w:rsidR="004A0525" w:rsidP="004A0525" w:rsidRDefault="004A0525" w14:paraId="0D7B493A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004A0525">
        <w:rPr>
          <w:rFonts w:cstheme="minorHAnsi"/>
        </w:rPr>
        <w:t xml:space="preserve">Place token INI (ApteryxINI.ini) provided by Apteryx into the application’s </w:t>
      </w:r>
      <w:proofErr w:type="gramStart"/>
      <w:r w:rsidRPr="004A0525">
        <w:rPr>
          <w:rFonts w:cstheme="minorHAnsi"/>
        </w:rPr>
        <w:t>directory</w:t>
      </w:r>
      <w:proofErr w:type="gramEnd"/>
    </w:p>
    <w:p w:rsidRPr="004A0525" w:rsidR="004A0525" w:rsidP="004A0525" w:rsidRDefault="004A0525" w14:paraId="4DB4FBC1" w14:textId="77777777">
      <w:pPr>
        <w:pStyle w:val="ListParagraph"/>
        <w:numPr>
          <w:ilvl w:val="0"/>
          <w:numId w:val="28"/>
        </w:numPr>
        <w:spacing w:after="0" w:line="240" w:lineRule="auto"/>
        <w:rPr>
          <w:rFonts w:cstheme="minorHAnsi"/>
        </w:rPr>
      </w:pPr>
      <w:r w:rsidRPr="26867E97" w:rsidR="004A0525">
        <w:rPr>
          <w:rFonts w:cs="Calibri" w:cstheme="minorAscii"/>
        </w:rPr>
        <w:t>Rename any .</w:t>
      </w:r>
      <w:r w:rsidRPr="26867E97" w:rsidR="004A0525">
        <w:rPr>
          <w:rFonts w:cs="Calibri" w:cstheme="minorAscii"/>
        </w:rPr>
        <w:t>ari</w:t>
      </w:r>
      <w:r w:rsidRPr="26867E97" w:rsidR="004A0525">
        <w:rPr>
          <w:rFonts w:cs="Calibri" w:cstheme="minorAscii"/>
        </w:rPr>
        <w:t xml:space="preserve"> file to .old</w:t>
      </w:r>
    </w:p>
    <w:p w:rsidRPr="00E378C7" w:rsidR="000C56CD" w:rsidP="208BDD73" w:rsidRDefault="004A0525" w14:paraId="70DB1C83" w14:textId="4A24A296">
      <w:pPr>
        <w:pStyle w:val="ListParagraph"/>
        <w:numPr>
          <w:ilvl w:val="0"/>
          <w:numId w:val="28"/>
        </w:numPr>
        <w:spacing w:after="0" w:line="240" w:lineRule="auto"/>
        <w:rPr>
          <w:rFonts w:cs="Calibri" w:cstheme="minorAscii"/>
        </w:rPr>
      </w:pPr>
      <w:r w:rsidRPr="504102D9" w:rsidR="004A0525">
        <w:rPr>
          <w:rFonts w:cs="Calibri" w:cstheme="minorAscii"/>
        </w:rPr>
        <w:t xml:space="preserve">Verify </w:t>
      </w:r>
      <w:r w:rsidRPr="504102D9" w:rsidR="355AD43D">
        <w:rPr>
          <w:rFonts w:cs="Calibri" w:cstheme="minorAscii"/>
        </w:rPr>
        <w:t xml:space="preserve">DataGrabber </w:t>
      </w:r>
      <w:r w:rsidRPr="504102D9" w:rsidR="004A0525">
        <w:rPr>
          <w:rFonts w:cs="Calibri" w:cstheme="minorAscii"/>
        </w:rPr>
        <w:t xml:space="preserve">now launches without issue from an existing workstation. If so, permanently </w:t>
      </w:r>
      <w:r w:rsidRPr="504102D9" w:rsidR="004A0525">
        <w:rPr>
          <w:rFonts w:cs="Calibri" w:cstheme="minorAscii"/>
        </w:rPr>
        <w:t>delete</w:t>
      </w:r>
      <w:r w:rsidRPr="504102D9" w:rsidR="004A0525">
        <w:rPr>
          <w:rFonts w:cs="Calibri" w:cstheme="minorAscii"/>
        </w:rPr>
        <w:t xml:space="preserve"> the old .ARI </w:t>
      </w:r>
      <w:r w:rsidRPr="504102D9" w:rsidR="004A0525">
        <w:rPr>
          <w:rFonts w:cs="Calibri" w:cstheme="minorAscii"/>
        </w:rPr>
        <w:t>file</w:t>
      </w:r>
    </w:p>
    <w:sectPr w:rsidRPr="00E378C7" w:rsidR="000C56CD" w:rsidSect="0067469B">
      <w:headerReference w:type="default" r:id="rId16"/>
      <w:footerReference w:type="default" r:id="rId17"/>
      <w:pgSz w:w="12240" w:h="15840" w:orient="portrait"/>
      <w:pgMar w:top="720" w:right="720" w:bottom="36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4DDB" w:rsidP="0000234C" w:rsidRDefault="00B04DDB" w14:paraId="728182B2" w14:textId="77777777">
      <w:pPr>
        <w:spacing w:after="0" w:line="240" w:lineRule="auto"/>
      </w:pPr>
      <w:r>
        <w:separator/>
      </w:r>
    </w:p>
  </w:endnote>
  <w:endnote w:type="continuationSeparator" w:id="0">
    <w:p w:rsidR="00B04DDB" w:rsidP="0000234C" w:rsidRDefault="00B04DDB" w14:paraId="5C7E3EC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BD2245" w:rsidP="00BD2245" w:rsidRDefault="00BD2245" w14:paraId="44FCEE8B" w14:textId="445414B6">
    <w:pPr>
      <w:pStyle w:val="Header"/>
      <w:tabs>
        <w:tab w:val="clear" w:pos="4680"/>
        <w:tab w:val="clear" w:pos="9360"/>
        <w:tab w:val="left" w:pos="38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E3A238" wp14:editId="21322FE8">
              <wp:simplePos x="0" y="0"/>
              <wp:positionH relativeFrom="margin">
                <wp:align>left</wp:align>
              </wp:positionH>
              <wp:positionV relativeFrom="paragraph">
                <wp:posOffset>34290</wp:posOffset>
              </wp:positionV>
              <wp:extent cx="687324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3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F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7AC3A7D">
            <v:line id="Straight Connector 1" style="position:absolute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000f60" strokeweight="1pt" from="0,2.7pt" to="541.2pt,2.7pt" w14:anchorId="6FA6C2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">
              <v:stroke joinstyle="miter"/>
              <w10:wrap anchorx="margin"/>
            </v:line>
          </w:pict>
        </mc:Fallback>
      </mc:AlternateContent>
    </w:r>
    <w:r>
      <w:tab/>
    </w:r>
  </w:p>
  <w:p w:rsidRPr="00021517" w:rsidR="007B6F86" w:rsidP="008739E8" w:rsidRDefault="00C31018" w14:paraId="374DB9CB" w14:textId="3E9EECA9">
    <w:pPr>
      <w:pStyle w:val="Footer"/>
      <w:spacing w:line="360" w:lineRule="auto"/>
      <w:jc w:val="center"/>
      <w:rPr>
        <w:rFonts w:ascii="Poppins" w:hAnsi="Poppins" w:cs="Poppins"/>
        <w:color w:val="000F60"/>
        <w:sz w:val="18"/>
        <w:szCs w:val="18"/>
      </w:rPr>
    </w:pPr>
    <w:r w:rsidRPr="00021517">
      <w:rPr>
        <w:rFonts w:ascii="Poppins" w:hAnsi="Poppins" w:cs="Poppins"/>
        <w:b/>
        <w:bCs/>
        <w:noProof/>
        <w:color w:val="000F60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86AA1D" wp14:editId="6C391F9B">
              <wp:simplePos x="0" y="0"/>
              <wp:positionH relativeFrom="page">
                <wp:posOffset>304800</wp:posOffset>
              </wp:positionH>
              <wp:positionV relativeFrom="paragraph">
                <wp:posOffset>546735</wp:posOffset>
              </wp:positionV>
              <wp:extent cx="8610600" cy="617220"/>
              <wp:effectExtent l="0" t="0" r="19050" b="1143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617220"/>
                      </a:xfrm>
                      <a:prstGeom prst="rect">
                        <a:avLst/>
                      </a:prstGeom>
                      <a:solidFill>
                        <a:srgbClr val="000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578BEB7">
            <v:rect id="Rectangle 8" style="position:absolute;margin-left:24pt;margin-top:43.05pt;width:678pt;height:48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0f60" strokecolor="#1f3763 [1604]" strokeweight="1pt" w14:anchorId="4ABD2D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">
              <w10:wrap anchorx="page"/>
            </v:rect>
          </w:pict>
        </mc:Fallback>
      </mc:AlternateContent>
    </w:r>
    <w:r w:rsidRPr="00021517">
      <w:rPr>
        <w:rFonts w:ascii="Poppins" w:hAnsi="Poppins" w:cs="Poppins"/>
        <w:b/>
        <w:bCs/>
        <w:noProof/>
        <w:color w:val="000F60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66CCA0" wp14:editId="19D63EF4">
              <wp:simplePos x="0" y="0"/>
              <wp:positionH relativeFrom="page">
                <wp:posOffset>152400</wp:posOffset>
              </wp:positionH>
              <wp:positionV relativeFrom="paragraph">
                <wp:posOffset>394335</wp:posOffset>
              </wp:positionV>
              <wp:extent cx="8610600" cy="617220"/>
              <wp:effectExtent l="0" t="0" r="19050" b="1143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10600" cy="617220"/>
                      </a:xfrm>
                      <a:prstGeom prst="rect">
                        <a:avLst/>
                      </a:prstGeom>
                      <a:solidFill>
                        <a:srgbClr val="000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44DD7B6A">
            <v:rect id="Rectangle 7" style="position:absolute;margin-left:12pt;margin-top:31.05pt;width:678pt;height:48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spid="_x0000_s1026" fillcolor="#000f60" strokecolor="#1f3763 [1604]" strokeweight="1pt" w14:anchorId="29141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">
              <w10:wrap anchorx="page"/>
            </v:rect>
          </w:pict>
        </mc:Fallback>
      </mc:AlternateContent>
    </w:r>
    <w:r w:rsidRPr="00021517" w:rsidR="0067469B">
      <w:rPr>
        <w:rFonts w:ascii="Poppins" w:hAnsi="Poppins" w:cs="Poppins"/>
        <w:color w:val="000F60"/>
        <w:sz w:val="18"/>
        <w:szCs w:val="18"/>
      </w:rPr>
      <w:t xml:space="preserve">Planet DDS  </w:t>
    </w:r>
    <w:r w:rsidRPr="00021517" w:rsidR="004F2D07">
      <w:rPr>
        <w:rFonts w:ascii="Poppins" w:hAnsi="Poppins" w:cs="Poppins"/>
        <w:color w:val="000F60"/>
        <w:sz w:val="18"/>
        <w:szCs w:val="18"/>
      </w:rPr>
      <w:t xml:space="preserve">    </w:t>
    </w:r>
    <w:r w:rsidRPr="00021517" w:rsidR="0067469B">
      <w:rPr>
        <w:rFonts w:ascii="Poppins" w:hAnsi="Poppins" w:cs="Poppins"/>
        <w:color w:val="000F60"/>
        <w:sz w:val="18"/>
        <w:szCs w:val="18"/>
      </w:rPr>
      <w:t xml:space="preserve">| </w:t>
    </w:r>
    <w:r w:rsidRPr="00021517" w:rsidR="004F2D07">
      <w:rPr>
        <w:rFonts w:ascii="Poppins" w:hAnsi="Poppins" w:cs="Poppins"/>
        <w:color w:val="000F60"/>
        <w:sz w:val="18"/>
        <w:szCs w:val="18"/>
      </w:rPr>
      <w:t xml:space="preserve">    </w:t>
    </w:r>
    <w:hyperlink w:history="1" r:id="rId1">
      <w:r w:rsidRPr="002F27D3" w:rsidR="00AF30AA">
        <w:rPr>
          <w:rStyle w:val="Hyperlink"/>
          <w:rFonts w:ascii="Poppins" w:hAnsi="Poppins" w:cs="Poppins"/>
          <w:sz w:val="18"/>
          <w:szCs w:val="18"/>
        </w:rPr>
        <w:t>www.planetdds.com</w:t>
      </w:r>
    </w:hyperlink>
    <w:r w:rsidRPr="00021517" w:rsidR="0067469B">
      <w:rPr>
        <w:rFonts w:ascii="Poppins" w:hAnsi="Poppins" w:cs="Poppins"/>
        <w:color w:val="000F60"/>
        <w:sz w:val="18"/>
        <w:szCs w:val="18"/>
      </w:rPr>
      <w:t xml:space="preserve"> </w:t>
    </w:r>
    <w:r w:rsidRPr="00021517" w:rsidR="004F2D07">
      <w:rPr>
        <w:rFonts w:ascii="Poppins" w:hAnsi="Poppins" w:cs="Poppins"/>
        <w:color w:val="000F60"/>
        <w:sz w:val="18"/>
        <w:szCs w:val="18"/>
      </w:rPr>
      <w:t xml:space="preserve">    </w:t>
    </w:r>
    <w:r w:rsidRPr="00021517" w:rsidR="000A7979">
      <w:rPr>
        <w:rFonts w:ascii="Poppins" w:hAnsi="Poppins" w:cs="Poppins"/>
        <w:color w:val="000F60"/>
        <w:sz w:val="18"/>
        <w:szCs w:val="18"/>
      </w:rPr>
      <w:t xml:space="preserve">| </w:t>
    </w:r>
    <w:r w:rsidRPr="00021517" w:rsidR="004F2D07">
      <w:rPr>
        <w:rFonts w:ascii="Poppins" w:hAnsi="Poppins" w:cs="Poppins"/>
        <w:color w:val="000F60"/>
        <w:sz w:val="18"/>
        <w:szCs w:val="18"/>
      </w:rPr>
      <w:t xml:space="preserve">    800.861.5098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4DDB" w:rsidP="0000234C" w:rsidRDefault="00B04DDB" w14:paraId="1691547D" w14:textId="77777777">
      <w:pPr>
        <w:spacing w:after="0" w:line="240" w:lineRule="auto"/>
      </w:pPr>
      <w:r>
        <w:separator/>
      </w:r>
    </w:p>
  </w:footnote>
  <w:footnote w:type="continuationSeparator" w:id="0">
    <w:p w:rsidR="00B04DDB" w:rsidP="0000234C" w:rsidRDefault="00B04DDB" w14:paraId="51BEA11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E642E" w:rsidR="001462C7" w:rsidP="007B046B" w:rsidRDefault="00F427D7" w14:paraId="38BE04E5" w14:textId="679D3F98">
    <w:pPr>
      <w:pStyle w:val="Header"/>
      <w:jc w:val="right"/>
      <w:rPr>
        <w:rFonts w:ascii="Poppins" w:hAnsi="Poppins" w:cs="Poppins"/>
        <w:noProof/>
        <w:sz w:val="18"/>
        <w:szCs w:val="18"/>
      </w:rPr>
    </w:pPr>
    <w:r w:rsidRPr="00BE642E">
      <w:rPr>
        <w:rFonts w:ascii="Poppins" w:hAnsi="Poppins" w:cs="Poppins"/>
        <w:noProof/>
        <w:sz w:val="18"/>
        <w:szCs w:val="18"/>
      </w:rPr>
      <w:drawing>
        <wp:anchor distT="0" distB="0" distL="114300" distR="114300" simplePos="0" relativeHeight="251665408" behindDoc="0" locked="0" layoutInCell="1" allowOverlap="0" wp14:anchorId="2B598009" wp14:editId="15E05DED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996440" cy="544195"/>
          <wp:effectExtent l="0" t="0" r="3810" b="8255"/>
          <wp:wrapThrough wrapText="right">
            <wp:wrapPolygon edited="0">
              <wp:start x="0" y="0"/>
              <wp:lineTo x="0" y="21172"/>
              <wp:lineTo x="21229" y="21172"/>
              <wp:lineTo x="21435" y="6805"/>
              <wp:lineTo x="21435" y="756"/>
              <wp:lineTo x="10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500" cy="547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E642E" w:rsidR="00BE642E">
      <w:rPr>
        <w:rFonts w:ascii="Poppins" w:hAnsi="Poppins" w:cs="Poppins"/>
        <w:noProof/>
        <w:sz w:val="18"/>
        <w:szCs w:val="18"/>
      </w:rPr>
      <w:t>3990 Westerly Pl</w:t>
    </w:r>
    <w:r w:rsidR="00BE642E">
      <w:rPr>
        <w:rFonts w:ascii="Poppins" w:hAnsi="Poppins" w:cs="Poppins"/>
        <w:noProof/>
        <w:sz w:val="18"/>
        <w:szCs w:val="18"/>
      </w:rPr>
      <w:t xml:space="preserve">. Ste </w:t>
    </w:r>
    <w:r w:rsidRPr="00BE642E" w:rsidR="00BE642E">
      <w:rPr>
        <w:rFonts w:ascii="Poppins" w:hAnsi="Poppins" w:cs="Poppins"/>
        <w:noProof/>
        <w:sz w:val="18"/>
        <w:szCs w:val="18"/>
      </w:rPr>
      <w:t>200</w:t>
    </w:r>
  </w:p>
  <w:p w:rsidRPr="00BE642E" w:rsidR="0000234C" w:rsidP="007B046B" w:rsidRDefault="76C282BC" w14:paraId="7B11B1DA" w14:textId="457BD6C6">
    <w:pPr>
      <w:pStyle w:val="Header"/>
      <w:jc w:val="right"/>
      <w:rPr>
        <w:rFonts w:ascii="Poppins" w:hAnsi="Poppins" w:cs="Poppins"/>
        <w:sz w:val="18"/>
        <w:szCs w:val="18"/>
      </w:rPr>
    </w:pPr>
    <w:r w:rsidRPr="76C282BC">
      <w:rPr>
        <w:rFonts w:ascii="Poppins" w:hAnsi="Poppins" w:cs="Poppins"/>
        <w:sz w:val="18"/>
        <w:szCs w:val="18"/>
      </w:rPr>
      <w:t>Newport Beach, CA 92660</w:t>
    </w:r>
  </w:p>
  <w:p w:rsidRPr="00B43BBB" w:rsidR="007B046B" w:rsidP="007B046B" w:rsidRDefault="00000000" w14:paraId="64FE8E25" w14:textId="39E49270">
    <w:pPr>
      <w:pStyle w:val="Header"/>
      <w:jc w:val="right"/>
      <w:rPr>
        <w:rFonts w:ascii="Poppins" w:hAnsi="Poppins" w:cs="Poppins"/>
        <w:color w:val="0069DC"/>
        <w:sz w:val="18"/>
        <w:szCs w:val="18"/>
      </w:rPr>
    </w:pPr>
    <w:hyperlink w:history="1" r:id="rId2">
      <w:r w:rsidRPr="00B43BBB" w:rsidR="00BE642E">
        <w:rPr>
          <w:rStyle w:val="Hyperlink"/>
          <w:rFonts w:ascii="Poppins" w:hAnsi="Poppins" w:cs="Poppins"/>
          <w:color w:val="0069DC"/>
          <w:sz w:val="18"/>
          <w:szCs w:val="18"/>
          <w:u w:val="none"/>
        </w:rPr>
        <w:t>www.planetdds.com</w:t>
      </w:r>
    </w:hyperlink>
  </w:p>
  <w:p w:rsidR="007B046B" w:rsidRDefault="007B046B" w14:paraId="2C6EC754" w14:textId="6D1D06A0">
    <w:pPr>
      <w:pStyle w:val="Header"/>
    </w:pPr>
  </w:p>
  <w:p w:rsidR="007B046B" w:rsidP="00830709" w:rsidRDefault="007B046B" w14:paraId="5C4E0137" w14:textId="23869979">
    <w:pPr>
      <w:pStyle w:val="Header"/>
      <w:tabs>
        <w:tab w:val="clear" w:pos="4680"/>
        <w:tab w:val="clear" w:pos="9360"/>
        <w:tab w:val="left" w:pos="7320"/>
        <w:tab w:val="left" w:pos="77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62A7BC6" wp14:editId="7BB65EB0">
              <wp:simplePos x="0" y="0"/>
              <wp:positionH relativeFrom="margin">
                <wp:align>left</wp:align>
              </wp:positionH>
              <wp:positionV relativeFrom="paragraph">
                <wp:posOffset>34290</wp:posOffset>
              </wp:positionV>
              <wp:extent cx="6873240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732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F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3B8DBE96">
            <v:line id="Straight Connector 4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#000f60" strokeweight="1pt" from="0,2.7pt" to="541.2pt,2.7pt" w14:anchorId="2F0D6E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">
              <v:stroke joinstyle="miter"/>
              <w10:wrap anchorx="margin"/>
            </v:line>
          </w:pict>
        </mc:Fallback>
      </mc:AlternateContent>
    </w:r>
    <w:r w:rsidR="00BE642E">
      <w:tab/>
    </w:r>
    <w:r w:rsidR="00830709">
      <w:tab/>
    </w:r>
  </w:p>
</w:hdr>
</file>

<file path=word/intelligence2.xml><?xml version="1.0" encoding="utf-8"?>
<int2:intelligence xmlns:int2="http://schemas.microsoft.com/office/intelligence/2020/intelligence">
  <int2:observations>
    <int2:textHash int2:hashCode="cVip4PjoSgp07R" int2:id="Ubww5OF6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C6E"/>
    <w:multiLevelType w:val="hybridMultilevel"/>
    <w:tmpl w:val="94A88D3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F21DB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F530A"/>
    <w:multiLevelType w:val="hybridMultilevel"/>
    <w:tmpl w:val="189ED3EA"/>
    <w:lvl w:ilvl="0" w:tplc="BE86D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C117E5"/>
    <w:multiLevelType w:val="multilevel"/>
    <w:tmpl w:val="CE9C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09E544FE"/>
    <w:multiLevelType w:val="multilevel"/>
    <w:tmpl w:val="E966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0C874E8F"/>
    <w:multiLevelType w:val="multilevel"/>
    <w:tmpl w:val="B8866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6A3CA7"/>
    <w:multiLevelType w:val="hybridMultilevel"/>
    <w:tmpl w:val="7D96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15B1C"/>
    <w:multiLevelType w:val="hybridMultilevel"/>
    <w:tmpl w:val="FC6C780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1157EC3"/>
    <w:multiLevelType w:val="hybridMultilevel"/>
    <w:tmpl w:val="CA5A83E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21030EE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0" w15:restartNumberingAfterBreak="0">
    <w:nsid w:val="125C0567"/>
    <w:multiLevelType w:val="hybridMultilevel"/>
    <w:tmpl w:val="586A3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45C5B"/>
    <w:multiLevelType w:val="hybridMultilevel"/>
    <w:tmpl w:val="934435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D62C2C"/>
    <w:multiLevelType w:val="multilevel"/>
    <w:tmpl w:val="B56E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1C3A060D"/>
    <w:multiLevelType w:val="multilevel"/>
    <w:tmpl w:val="C6DA2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1CB632BF"/>
    <w:multiLevelType w:val="multilevel"/>
    <w:tmpl w:val="F66AE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2A7B5DE0"/>
    <w:multiLevelType w:val="hybridMultilevel"/>
    <w:tmpl w:val="2BC23E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1534B0"/>
    <w:multiLevelType w:val="hybridMultilevel"/>
    <w:tmpl w:val="2310A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8552A2"/>
    <w:multiLevelType w:val="multilevel"/>
    <w:tmpl w:val="AFB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BDF6196"/>
    <w:multiLevelType w:val="multilevel"/>
    <w:tmpl w:val="F978F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FF35072"/>
    <w:multiLevelType w:val="hybridMultilevel"/>
    <w:tmpl w:val="4AF87B68"/>
    <w:lvl w:ilvl="0" w:tplc="DA8CC2A0">
      <w:start w:val="1"/>
      <w:numFmt w:val="decimal"/>
      <w:pStyle w:val="TOC2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772419"/>
    <w:multiLevelType w:val="hybridMultilevel"/>
    <w:tmpl w:val="6248F3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52BC0"/>
    <w:multiLevelType w:val="hybridMultilevel"/>
    <w:tmpl w:val="2646C6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9938B4"/>
    <w:multiLevelType w:val="hybridMultilevel"/>
    <w:tmpl w:val="2CA87FAC"/>
    <w:lvl w:ilvl="0" w:tplc="8896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F3C63"/>
    <w:multiLevelType w:val="hybridMultilevel"/>
    <w:tmpl w:val="A2E24F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D8A3047"/>
    <w:multiLevelType w:val="hybridMultilevel"/>
    <w:tmpl w:val="ED601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83C0A40"/>
    <w:multiLevelType w:val="hybridMultilevel"/>
    <w:tmpl w:val="6750E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0032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9EF1FC8"/>
    <w:multiLevelType w:val="hybridMultilevel"/>
    <w:tmpl w:val="F3D84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0832428">
    <w:abstractNumId w:val="6"/>
  </w:num>
  <w:num w:numId="2" w16cid:durableId="1744139062">
    <w:abstractNumId w:val="25"/>
  </w:num>
  <w:num w:numId="3" w16cid:durableId="1993831932">
    <w:abstractNumId w:val="16"/>
  </w:num>
  <w:num w:numId="4" w16cid:durableId="970553731">
    <w:abstractNumId w:val="20"/>
  </w:num>
  <w:num w:numId="5" w16cid:durableId="418252847">
    <w:abstractNumId w:val="10"/>
  </w:num>
  <w:num w:numId="6" w16cid:durableId="603539047">
    <w:abstractNumId w:val="2"/>
  </w:num>
  <w:num w:numId="7" w16cid:durableId="1755081980">
    <w:abstractNumId w:val="22"/>
  </w:num>
  <w:num w:numId="8" w16cid:durableId="1313679822">
    <w:abstractNumId w:val="19"/>
  </w:num>
  <w:num w:numId="9" w16cid:durableId="1568762141">
    <w:abstractNumId w:val="8"/>
  </w:num>
  <w:num w:numId="10" w16cid:durableId="1939285734">
    <w:abstractNumId w:val="21"/>
  </w:num>
  <w:num w:numId="11" w16cid:durableId="192613570">
    <w:abstractNumId w:val="9"/>
  </w:num>
  <w:num w:numId="12" w16cid:durableId="480468032">
    <w:abstractNumId w:val="26"/>
  </w:num>
  <w:num w:numId="13" w16cid:durableId="1053432959">
    <w:abstractNumId w:val="1"/>
  </w:num>
  <w:num w:numId="14" w16cid:durableId="1139149486">
    <w:abstractNumId w:val="23"/>
  </w:num>
  <w:num w:numId="15" w16cid:durableId="479467568">
    <w:abstractNumId w:val="15"/>
  </w:num>
  <w:num w:numId="16" w16cid:durableId="682559120">
    <w:abstractNumId w:val="11"/>
  </w:num>
  <w:num w:numId="17" w16cid:durableId="209075293">
    <w:abstractNumId w:val="27"/>
  </w:num>
  <w:num w:numId="18" w16cid:durableId="1202286108">
    <w:abstractNumId w:val="3"/>
  </w:num>
  <w:num w:numId="19" w16cid:durableId="1841115182">
    <w:abstractNumId w:val="4"/>
  </w:num>
  <w:num w:numId="20" w16cid:durableId="299698519">
    <w:abstractNumId w:val="14"/>
  </w:num>
  <w:num w:numId="21" w16cid:durableId="10567129">
    <w:abstractNumId w:val="17"/>
  </w:num>
  <w:num w:numId="22" w16cid:durableId="1982419754">
    <w:abstractNumId w:val="12"/>
  </w:num>
  <w:num w:numId="23" w16cid:durableId="1028679477">
    <w:abstractNumId w:val="13"/>
  </w:num>
  <w:num w:numId="24" w16cid:durableId="589386199">
    <w:abstractNumId w:val="18"/>
  </w:num>
  <w:num w:numId="25" w16cid:durableId="1667826337">
    <w:abstractNumId w:val="0"/>
  </w:num>
  <w:num w:numId="26" w16cid:durableId="1201631101">
    <w:abstractNumId w:val="5"/>
  </w:num>
  <w:num w:numId="27" w16cid:durableId="1371370395">
    <w:abstractNumId w:val="7"/>
  </w:num>
  <w:num w:numId="28" w16cid:durableId="1202984175">
    <w:abstractNumId w:val="2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Q3NLYwsDQ1NTGxNDNS0lEKTi0uzszPAykwMq4FAO2Y7RwtAAAA"/>
  </w:docVars>
  <w:rsids>
    <w:rsidRoot w:val="0000234C"/>
    <w:rsid w:val="0000147C"/>
    <w:rsid w:val="0000234C"/>
    <w:rsid w:val="00021517"/>
    <w:rsid w:val="000717C2"/>
    <w:rsid w:val="00093DE6"/>
    <w:rsid w:val="000A1965"/>
    <w:rsid w:val="000A1D24"/>
    <w:rsid w:val="000A7979"/>
    <w:rsid w:val="000C56CD"/>
    <w:rsid w:val="000E6E3C"/>
    <w:rsid w:val="00100D9A"/>
    <w:rsid w:val="001270D6"/>
    <w:rsid w:val="001462C7"/>
    <w:rsid w:val="00165337"/>
    <w:rsid w:val="00191D64"/>
    <w:rsid w:val="001D55A1"/>
    <w:rsid w:val="001F33F5"/>
    <w:rsid w:val="001F6A98"/>
    <w:rsid w:val="002126A7"/>
    <w:rsid w:val="002247C6"/>
    <w:rsid w:val="00261C48"/>
    <w:rsid w:val="00271FA5"/>
    <w:rsid w:val="002739FA"/>
    <w:rsid w:val="002C243C"/>
    <w:rsid w:val="002D01B7"/>
    <w:rsid w:val="002F00AA"/>
    <w:rsid w:val="0031124A"/>
    <w:rsid w:val="0035072E"/>
    <w:rsid w:val="00367593"/>
    <w:rsid w:val="003B4F11"/>
    <w:rsid w:val="003C3CEE"/>
    <w:rsid w:val="003E012F"/>
    <w:rsid w:val="003E2656"/>
    <w:rsid w:val="00414780"/>
    <w:rsid w:val="00472AF5"/>
    <w:rsid w:val="00481F0B"/>
    <w:rsid w:val="0048398A"/>
    <w:rsid w:val="004A0525"/>
    <w:rsid w:val="004A536A"/>
    <w:rsid w:val="004D0FE8"/>
    <w:rsid w:val="004F0C15"/>
    <w:rsid w:val="004F2D07"/>
    <w:rsid w:val="00504B82"/>
    <w:rsid w:val="00506816"/>
    <w:rsid w:val="00521231"/>
    <w:rsid w:val="005605BF"/>
    <w:rsid w:val="00561036"/>
    <w:rsid w:val="0056121F"/>
    <w:rsid w:val="00577267"/>
    <w:rsid w:val="00584F95"/>
    <w:rsid w:val="005962C2"/>
    <w:rsid w:val="005B6BFA"/>
    <w:rsid w:val="005C4674"/>
    <w:rsid w:val="005D2F1A"/>
    <w:rsid w:val="005E735E"/>
    <w:rsid w:val="005F6D34"/>
    <w:rsid w:val="0060279E"/>
    <w:rsid w:val="00663A9F"/>
    <w:rsid w:val="00663BB2"/>
    <w:rsid w:val="0067469B"/>
    <w:rsid w:val="0067584A"/>
    <w:rsid w:val="00675BB9"/>
    <w:rsid w:val="007517B7"/>
    <w:rsid w:val="007807C9"/>
    <w:rsid w:val="007B046B"/>
    <w:rsid w:val="007B6F86"/>
    <w:rsid w:val="007D1163"/>
    <w:rsid w:val="007E0C47"/>
    <w:rsid w:val="007F44FF"/>
    <w:rsid w:val="00830709"/>
    <w:rsid w:val="008612FE"/>
    <w:rsid w:val="008707F7"/>
    <w:rsid w:val="008739E8"/>
    <w:rsid w:val="008947FA"/>
    <w:rsid w:val="008A4E03"/>
    <w:rsid w:val="008C2223"/>
    <w:rsid w:val="008C7EF3"/>
    <w:rsid w:val="008D7423"/>
    <w:rsid w:val="008E1D84"/>
    <w:rsid w:val="00937692"/>
    <w:rsid w:val="009461CA"/>
    <w:rsid w:val="00950B45"/>
    <w:rsid w:val="009B1AAC"/>
    <w:rsid w:val="009B58D0"/>
    <w:rsid w:val="009D2906"/>
    <w:rsid w:val="009D69AC"/>
    <w:rsid w:val="009F4AFB"/>
    <w:rsid w:val="00AA673F"/>
    <w:rsid w:val="00AB4A4A"/>
    <w:rsid w:val="00AC3B42"/>
    <w:rsid w:val="00AC5409"/>
    <w:rsid w:val="00AF1094"/>
    <w:rsid w:val="00AF30AA"/>
    <w:rsid w:val="00B04DDB"/>
    <w:rsid w:val="00B366CB"/>
    <w:rsid w:val="00B43BBB"/>
    <w:rsid w:val="00B651AD"/>
    <w:rsid w:val="00B92373"/>
    <w:rsid w:val="00B9368B"/>
    <w:rsid w:val="00BA6744"/>
    <w:rsid w:val="00BB23BD"/>
    <w:rsid w:val="00BC4373"/>
    <w:rsid w:val="00BC4DF6"/>
    <w:rsid w:val="00BD2245"/>
    <w:rsid w:val="00BD3A69"/>
    <w:rsid w:val="00BE642E"/>
    <w:rsid w:val="00C07CD4"/>
    <w:rsid w:val="00C27452"/>
    <w:rsid w:val="00C31018"/>
    <w:rsid w:val="00C67D2F"/>
    <w:rsid w:val="00CD5A72"/>
    <w:rsid w:val="00D00FB2"/>
    <w:rsid w:val="00D20406"/>
    <w:rsid w:val="00D2237F"/>
    <w:rsid w:val="00D230E7"/>
    <w:rsid w:val="00D24362"/>
    <w:rsid w:val="00D36C6B"/>
    <w:rsid w:val="00D4769C"/>
    <w:rsid w:val="00D76D44"/>
    <w:rsid w:val="00D91758"/>
    <w:rsid w:val="00D92311"/>
    <w:rsid w:val="00DA3008"/>
    <w:rsid w:val="00DA4F09"/>
    <w:rsid w:val="00DA79FE"/>
    <w:rsid w:val="00DB207F"/>
    <w:rsid w:val="00DB20AB"/>
    <w:rsid w:val="00DC4B06"/>
    <w:rsid w:val="00DD0D74"/>
    <w:rsid w:val="00DD1BA3"/>
    <w:rsid w:val="00E040BD"/>
    <w:rsid w:val="00E16694"/>
    <w:rsid w:val="00E25C4B"/>
    <w:rsid w:val="00E378C7"/>
    <w:rsid w:val="00E406D1"/>
    <w:rsid w:val="00E46B56"/>
    <w:rsid w:val="00E50816"/>
    <w:rsid w:val="00E54F4E"/>
    <w:rsid w:val="00E639BE"/>
    <w:rsid w:val="00E646AA"/>
    <w:rsid w:val="00E71AE8"/>
    <w:rsid w:val="00E86C3C"/>
    <w:rsid w:val="00EB26D2"/>
    <w:rsid w:val="00EC4500"/>
    <w:rsid w:val="00EC68F9"/>
    <w:rsid w:val="00EC7386"/>
    <w:rsid w:val="00F14C8D"/>
    <w:rsid w:val="00F32A7D"/>
    <w:rsid w:val="00F344DD"/>
    <w:rsid w:val="00F42725"/>
    <w:rsid w:val="00F427D7"/>
    <w:rsid w:val="00F70821"/>
    <w:rsid w:val="00FA62FD"/>
    <w:rsid w:val="00FB465D"/>
    <w:rsid w:val="00FD4835"/>
    <w:rsid w:val="095DB45C"/>
    <w:rsid w:val="0ADA0616"/>
    <w:rsid w:val="1D48BF4F"/>
    <w:rsid w:val="1DCCF6F4"/>
    <w:rsid w:val="208BDD73"/>
    <w:rsid w:val="217FB0E6"/>
    <w:rsid w:val="2435E683"/>
    <w:rsid w:val="26867E97"/>
    <w:rsid w:val="27621528"/>
    <w:rsid w:val="29BC98CD"/>
    <w:rsid w:val="2A5E403C"/>
    <w:rsid w:val="2CEDD390"/>
    <w:rsid w:val="2E10D6E8"/>
    <w:rsid w:val="327E5627"/>
    <w:rsid w:val="355AD43D"/>
    <w:rsid w:val="38943FEE"/>
    <w:rsid w:val="3AEDC7AE"/>
    <w:rsid w:val="3CCF4F86"/>
    <w:rsid w:val="3DD3A083"/>
    <w:rsid w:val="3E869F5E"/>
    <w:rsid w:val="413FFEF4"/>
    <w:rsid w:val="46DAD364"/>
    <w:rsid w:val="49D13F8B"/>
    <w:rsid w:val="4B6D0FEC"/>
    <w:rsid w:val="4BE09553"/>
    <w:rsid w:val="504102D9"/>
    <w:rsid w:val="56AFC293"/>
    <w:rsid w:val="573BC01D"/>
    <w:rsid w:val="5C667C8A"/>
    <w:rsid w:val="60249617"/>
    <w:rsid w:val="61313F6F"/>
    <w:rsid w:val="668B2C7B"/>
    <w:rsid w:val="67A080F3"/>
    <w:rsid w:val="693C5154"/>
    <w:rsid w:val="6AD821B5"/>
    <w:rsid w:val="71748E1E"/>
    <w:rsid w:val="71D2F33B"/>
    <w:rsid w:val="76C282BC"/>
    <w:rsid w:val="773F5E75"/>
    <w:rsid w:val="7839899F"/>
    <w:rsid w:val="7916B968"/>
    <w:rsid w:val="7BE20872"/>
    <w:rsid w:val="7F5CD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23868"/>
  <w15:chartTrackingRefBased/>
  <w15:docId w15:val="{E286B640-A867-41B5-AE53-B0BAF6DFDD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01B7"/>
  </w:style>
  <w:style w:type="paragraph" w:styleId="Heading1">
    <w:name w:val="heading 1"/>
    <w:basedOn w:val="Normal"/>
    <w:next w:val="Normal"/>
    <w:link w:val="Heading1Char"/>
    <w:uiPriority w:val="9"/>
    <w:qFormat/>
    <w:rsid w:val="00BC4DF6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525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525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34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0234C"/>
  </w:style>
  <w:style w:type="paragraph" w:styleId="Footer">
    <w:name w:val="footer"/>
    <w:basedOn w:val="Normal"/>
    <w:link w:val="FooterChar"/>
    <w:uiPriority w:val="99"/>
    <w:unhideWhenUsed/>
    <w:rsid w:val="0000234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0234C"/>
  </w:style>
  <w:style w:type="paragraph" w:styleId="ListParagraph">
    <w:name w:val="List Paragraph"/>
    <w:basedOn w:val="Normal"/>
    <w:uiPriority w:val="34"/>
    <w:qFormat/>
    <w:rsid w:val="008A4E03"/>
    <w:pPr>
      <w:ind w:left="720"/>
      <w:contextualSpacing/>
    </w:pPr>
  </w:style>
  <w:style w:type="table" w:styleId="TableGrid">
    <w:name w:val="Table Grid"/>
    <w:basedOn w:val="TableNormal"/>
    <w:uiPriority w:val="39"/>
    <w:rsid w:val="008A4E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BC4DF6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C4DF6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BC4DF6"/>
    <w:pPr>
      <w:numPr>
        <w:numId w:val="8"/>
      </w:numPr>
      <w:spacing w:after="100"/>
    </w:pPr>
    <w:rPr>
      <w:rFonts w:ascii="Arial" w:hAnsi="Arial" w:cs="Arial" w:eastAsiaTheme="minorEastAsia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C4DF6"/>
    <w:pPr>
      <w:spacing w:after="10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rsid w:val="00BC4DF6"/>
    <w:pPr>
      <w:spacing w:after="100"/>
      <w:ind w:left="440"/>
    </w:pPr>
    <w:rPr>
      <w:rFonts w:cs="Times New Roman" w:eastAsiaTheme="minorEastAsia"/>
    </w:rPr>
  </w:style>
  <w:style w:type="character" w:styleId="Hyperlink">
    <w:name w:val="Hyperlink"/>
    <w:basedOn w:val="DefaultParagraphFont"/>
    <w:uiPriority w:val="99"/>
    <w:unhideWhenUsed/>
    <w:rsid w:val="009D29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906"/>
    <w:rPr>
      <w:color w:val="605E5C"/>
      <w:shd w:val="clear" w:color="auto" w:fill="E1DFDD"/>
    </w:rPr>
  </w:style>
  <w:style w:type="character" w:styleId="jsgrdq" w:customStyle="1">
    <w:name w:val="jsgrdq"/>
    <w:basedOn w:val="DefaultParagraphFont"/>
    <w:rsid w:val="00D24362"/>
  </w:style>
  <w:style w:type="paragraph" w:styleId="paragraph" w:customStyle="1">
    <w:name w:val="paragraph"/>
    <w:basedOn w:val="Normal"/>
    <w:rsid w:val="00481F0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481F0B"/>
  </w:style>
  <w:style w:type="character" w:styleId="eop" w:customStyle="1">
    <w:name w:val="eop"/>
    <w:basedOn w:val="DefaultParagraphFont"/>
    <w:rsid w:val="00481F0B"/>
  </w:style>
  <w:style w:type="character" w:styleId="Heading2Char" w:customStyle="1">
    <w:name w:val="Heading 2 Char"/>
    <w:basedOn w:val="DefaultParagraphFont"/>
    <w:link w:val="Heading2"/>
    <w:uiPriority w:val="9"/>
    <w:rsid w:val="004A0525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A0525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character" w:styleId="ui-provider" w:customStyle="1">
    <w:name w:val="ui-provider"/>
    <w:basedOn w:val="DefaultParagraphFont"/>
    <w:rsid w:val="004A0525"/>
  </w:style>
  <w:style w:type="character" w:styleId="FollowedHyperlink">
    <w:name w:val="FollowedHyperlink"/>
    <w:basedOn w:val="DefaultParagraphFont"/>
    <w:uiPriority w:val="99"/>
    <w:semiHidden/>
    <w:unhideWhenUsed/>
    <w:rsid w:val="004A0525"/>
    <w:rPr>
      <w:color w:val="954F72" w:themeColor="followedHyperlink"/>
      <w:u w:val="single"/>
    </w:rPr>
  </w:style>
  <w:style w:type="character" w:styleId="Heading3Char" w:customStyle="1">
    <w:name w:val="Heading 3 Char"/>
    <w:basedOn w:val="DefaultParagraphFont"/>
    <w:link w:val="Heading3"/>
    <w:uiPriority w:val="9"/>
    <w:rsid w:val="004A0525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A0525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A052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5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A0525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0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nam04.safelinks.protection.outlook.com/?url=https%3A%2F%2Fapteryximaging.zendesk.com%2Fhc%2Fen-us%2Frequests%2Fnew&amp;data=05%7C01%7Ckkneisley%40planetdds.com%7C4164fe082515459aa1c208db2725f6fa%7C2ef1c6397d4a441390ef618f20e062a6%7C0%7C0%7C638146816255325192%7CUnknown%7CTWFpbGZsb3d8eyJWIjoiMC4wLjAwMDAiLCJQIjoiV2luMzIiLCJBTiI6Ik1haWwiLCJXVCI6Mn0%3D%7C7000%7C%7C%7C&amp;sdata=1fYFKN4x3uR65lhJjKbyTHKAzcVsKp9LJs2TresiNcI%3D&amp;reserved=0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xvreg.azurewebsites.net/" TargetMode="External" Id="R532f373570824167" /><Relationship Type="http://schemas.openxmlformats.org/officeDocument/2006/relationships/hyperlink" Target="https://apteryximaging.planetdds.com/hc/en-us/articles/4407896296219-DataGrabber-and-Rebrands-Finding-Active-Registration-Number" TargetMode="External" Id="R0577f90d64944c80" /><Relationship Type="http://schemas.openxmlformats.org/officeDocument/2006/relationships/hyperlink" Target="https://nam04.safelinks.protection.outlook.com/?url=https%3A%2F%2Fapteryximaging.zendesk.com%2Fhc%2Fen-us%2Farticles%2F4412764698779&amp;data=05%7C01%7Ckkneisley%40planetdds.com%7C4164fe082515459aa1c208db2725f6fa%7C2ef1c6397d4a441390ef618f20e062a6%7C0%7C0%7C638146816255325192%7CUnknown%7CTWFpbGZsb3d8eyJWIjoiMC4wLjAwMDAiLCJQIjoiV2luMzIiLCJBTiI6Ik1haWwiLCJXVCI6Mn0%3D%7C7000%7C%7C%7C&amp;sdata=H7YPBVauZfYwLDrCiFU8hDyGXpoN66Owsoz3QSLOcrg%3D&amp;reserved=0" TargetMode="External" Id="R0e148f406ce54081" /><Relationship Type="http://schemas.microsoft.com/office/2020/10/relationships/intelligence" Target="intelligence2.xml" Id="Rdc1c1a850f824a07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tdd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lanetdd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365240E027D9449D24D7413F639A90" ma:contentTypeVersion="18" ma:contentTypeDescription="Create a new document." ma:contentTypeScope="" ma:versionID="04014c4a70ae311dfa5acfdd3ab21311">
  <xsd:schema xmlns:xsd="http://www.w3.org/2001/XMLSchema" xmlns:xs="http://www.w3.org/2001/XMLSchema" xmlns:p="http://schemas.microsoft.com/office/2006/metadata/properties" xmlns:ns1="http://schemas.microsoft.com/sharepoint/v3" xmlns:ns2="cb25c535-16e1-4018-9665-68cdc0470fad" xmlns:ns3="c3de27f1-8770-487d-944b-e540c59df621" targetNamespace="http://schemas.microsoft.com/office/2006/metadata/properties" ma:root="true" ma:fieldsID="0903ea4a5353715b9fc87d84586368d7" ns1:_="" ns2:_="" ns3:_="">
    <xsd:import namespace="http://schemas.microsoft.com/sharepoint/v3"/>
    <xsd:import namespace="cb25c535-16e1-4018-9665-68cdc0470fad"/>
    <xsd:import namespace="c3de27f1-8770-487d-944b-e540c59df6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5c535-16e1-4018-9665-68cdc047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e99adf-7654-4bb7-8300-d5e3295fef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e27f1-8770-487d-944b-e540c59df6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2b1fba0-7a34-49d9-8d43-aa4ad658e7d8}" ma:internalName="TaxCatchAll" ma:showField="CatchAllData" ma:web="c3de27f1-8770-487d-944b-e540c59df6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c3de27f1-8770-487d-944b-e540c59df621" xsi:nil="true"/>
    <lcf76f155ced4ddcb4097134ff3c332f xmlns="cb25c535-16e1-4018-9665-68cdc0470fa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DB9527-768A-49AB-9951-E1F1BA968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25c535-16e1-4018-9665-68cdc0470fad"/>
    <ds:schemaRef ds:uri="c3de27f1-8770-487d-944b-e540c59df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185993-3951-45AB-A48C-180C6E777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B30685-42C4-461C-BD35-84D910518F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de27f1-8770-487d-944b-e540c59df621"/>
    <ds:schemaRef ds:uri="cb25c535-16e1-4018-9665-68cdc0470fad"/>
  </ds:schemaRefs>
</ds:datastoreItem>
</file>

<file path=customXml/itemProps4.xml><?xml version="1.0" encoding="utf-8"?>
<ds:datastoreItem xmlns:ds="http://schemas.openxmlformats.org/officeDocument/2006/customXml" ds:itemID="{7A0A3CB0-3E53-4FB1-9927-F9BD004F743D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Chevalier</dc:creator>
  <keywords/>
  <dc:description/>
  <lastModifiedBy>Nigel Kneisley</lastModifiedBy>
  <revision>16</revision>
  <lastPrinted>2021-04-07T20:01:00.0000000Z</lastPrinted>
  <dcterms:created xsi:type="dcterms:W3CDTF">2023-04-14T18:38:00.0000000Z</dcterms:created>
  <dcterms:modified xsi:type="dcterms:W3CDTF">2023-05-26T14:15:04.7992791Z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0x01010051365240E027D9449D24D7413F639A90</vt:lpwstr>
  </property>
  <property fmtid="{D5CDD505-2E9C-101B-9397-08002B2CF9AE}" pid="3" name="Order">
    <vt:r8>11400</vt:r8>
  </property>
  <property fmtid="{D5CDD505-2E9C-101B-9397-08002B2CF9AE}" pid="4" name="MediaServiceImageTags">
    <vt:lpwstr/>
  </property>
</Properties>
</file>